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2"/>
          <w:sz w:val="24"/>
          <w:szCs w:val="24"/>
          <w:lang w:eastAsia="ru-RU"/>
        </w:rPr>
        <w:drawing>
          <wp:inline distT="0" distB="0" distL="0" distR="0">
            <wp:extent cx="5940425" cy="8173185"/>
            <wp:effectExtent l="0" t="0" r="3175" b="0"/>
            <wp:docPr id="1" name="Рисунок 1" descr="C:\Users\admin\Desktop\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ц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9B1EFD" w:rsidRPr="00F25619" w:rsidRDefault="009B1EFD" w:rsidP="009B1EFD">
      <w:pPr>
        <w:widowControl w:val="0"/>
        <w:tabs>
          <w:tab w:val="left" w:pos="710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bookmarkStart w:id="0" w:name="_GoBack"/>
      <w:bookmarkEnd w:id="0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lastRenderedPageBreak/>
        <w:t xml:space="preserve">2.4.В случае если мотивированное мнение профсоюзного комитета не содержит согласия с проектом локального нормативного акта либо содержит предложения </w:t>
      </w: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</w:t>
      </w:r>
      <w:proofErr w:type="gramEnd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его совершенствованию, работодатель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9B1EFD" w:rsidRPr="00F25619" w:rsidRDefault="009B1EFD" w:rsidP="009B1EFD">
      <w:pPr>
        <w:widowControl w:val="0"/>
        <w:tabs>
          <w:tab w:val="left" w:pos="706"/>
        </w:tabs>
        <w:spacing w:after="24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2.5.При </w:t>
      </w: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не достижении</w:t>
      </w:r>
      <w:proofErr w:type="gramEnd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согласия возникшие разногласия оформляются протоколом, после чего работодатель имеет право принять локальный нормативный акт, который может быть обжалован профсоюзным комитетом в соответствующую государственную инспекцию труда или в суд. Государственная инспекция труда при получении жалобы (заявления) выборного органа профсоюзного комитета обязана в течение одного месяца со дня получения жалобы (заявления) провести проверку и в случае выявления нарушения выдать работодателю предписание об отмене указанного локального нормативного акта, обязательное для исполнения.</w:t>
      </w:r>
    </w:p>
    <w:p w:rsidR="009B1EFD" w:rsidRPr="00F25619" w:rsidRDefault="009B1EFD" w:rsidP="009B1EFD">
      <w:pPr>
        <w:widowControl w:val="0"/>
        <w:spacing w:after="240" w:line="240" w:lineRule="auto"/>
        <w:ind w:left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</w:pPr>
      <w:bookmarkStart w:id="1" w:name="bookmark0"/>
      <w:r w:rsidRPr="00F2561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  <w:t>3. Порядок учета мотивированного мнения выборного органа первичной профсоюзной организации при расторжении трудового договора по инициативе работодателя</w:t>
      </w:r>
      <w:bookmarkEnd w:id="1"/>
    </w:p>
    <w:p w:rsidR="009B1EFD" w:rsidRPr="00F25619" w:rsidRDefault="009B1EFD" w:rsidP="009B1EFD">
      <w:pPr>
        <w:widowControl w:val="0"/>
        <w:numPr>
          <w:ilvl w:val="0"/>
          <w:numId w:val="1"/>
        </w:numPr>
        <w:tabs>
          <w:tab w:val="left" w:pos="706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При принятии решения о возможном расторжении трудового договора в с работником, являющимся членом профсоюзного комитета, работодатель направляет в профсоюзный комитет проект приказа, а также копии документов, являющихся основанием для принятия указанного решения.</w:t>
      </w:r>
      <w:proofErr w:type="gramEnd"/>
    </w:p>
    <w:p w:rsidR="009B1EFD" w:rsidRPr="00F25619" w:rsidRDefault="009B1EFD" w:rsidP="009B1EFD">
      <w:pPr>
        <w:widowControl w:val="0"/>
        <w:numPr>
          <w:ilvl w:val="0"/>
          <w:numId w:val="1"/>
        </w:numPr>
        <w:tabs>
          <w:tab w:val="left" w:pos="706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Профсоюзный комитет в течение семи рабочих дней со дня получения проекта приказа и копий документов рассматривает этот вопрос и направляет работодателю свое мотивированное мнение в письменной форме. Мнение, не представленное в семидневный срок, работодателем не учитывается.</w:t>
      </w:r>
    </w:p>
    <w:p w:rsidR="009B1EFD" w:rsidRPr="00F25619" w:rsidRDefault="009B1EFD" w:rsidP="009B1EFD">
      <w:pPr>
        <w:widowControl w:val="0"/>
        <w:numPr>
          <w:ilvl w:val="0"/>
          <w:numId w:val="1"/>
        </w:numPr>
        <w:tabs>
          <w:tab w:val="left" w:pos="710"/>
        </w:tabs>
        <w:spacing w:after="240" w:line="240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 случае</w:t>
      </w: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,</w:t>
      </w:r>
      <w:proofErr w:type="gramEnd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если профсоюзный комитет выразил несогласие с предполагаемым решением работодателя, он в течение трех рабочих дней проводит с работодателем или его представителем дополнительные консультации, результаты которых оформляются протоколом. При не достижении общего согласия по результатам консультаций работодатель по истечении десяти рабочих дней со дня направления в профсоюзный комитет проекта приказа и копий документов имеет право принять окончательное решение, которое может быть обжаловано в соответствующую государственную инспекцию труда. Государственная инспекция труда в течение десяти дней со дня получения жалобы (заявления) рассматривает вопрос об увольнении и в случае признания его незаконным выдает работодателю обязательное для исполнения предписание о восстановлении работника на работе с оплатой вынужденного прогула. Соблюдение вышеуказанной процедуры не лишает работника или представляющий его интересы профсоюзный комитет права обжаловать увольнение непосредственно в суд, а работодателя - обжаловать в суд предписание государственной инспекции труда. Работодатель имеет право расторгнуть трудовой договор не позднее одного месяца со дня получения мотивированного мнения профсоюзного комитета. В указанный период не засчитываются периоды временной нетрудоспособности работника, пребывания его в отпуске и другие периоды отсутствия работника, когда за ним сохраняется место работы (должность).</w:t>
      </w:r>
    </w:p>
    <w:p w:rsidR="009B1EFD" w:rsidRPr="00F25619" w:rsidRDefault="009B1EFD" w:rsidP="009B1EFD">
      <w:pPr>
        <w:pStyle w:val="10"/>
        <w:shd w:val="clear" w:color="auto" w:fill="auto"/>
        <w:tabs>
          <w:tab w:val="left" w:pos="726"/>
        </w:tabs>
        <w:spacing w:before="0" w:after="214" w:line="240" w:lineRule="auto"/>
        <w:ind w:left="426"/>
        <w:jc w:val="left"/>
        <w:rPr>
          <w:sz w:val="24"/>
          <w:szCs w:val="24"/>
        </w:rPr>
      </w:pPr>
      <w:bookmarkStart w:id="2" w:name="bookmark1"/>
      <w:r w:rsidRPr="00F25619">
        <w:rPr>
          <w:sz w:val="24"/>
          <w:szCs w:val="24"/>
        </w:rPr>
        <w:t>4.Конфликт интересов работников.</w:t>
      </w:r>
      <w:bookmarkEnd w:id="2"/>
    </w:p>
    <w:p w:rsidR="009B1EFD" w:rsidRPr="00F25619" w:rsidRDefault="009B1EFD" w:rsidP="009B1EFD">
      <w:pPr>
        <w:pStyle w:val="3"/>
        <w:shd w:val="clear" w:color="auto" w:fill="auto"/>
        <w:tabs>
          <w:tab w:val="left" w:pos="706"/>
        </w:tabs>
        <w:spacing w:after="0" w:line="240" w:lineRule="auto"/>
        <w:ind w:left="426" w:right="20" w:firstLine="0"/>
        <w:jc w:val="both"/>
        <w:rPr>
          <w:sz w:val="24"/>
          <w:szCs w:val="24"/>
        </w:rPr>
      </w:pPr>
      <w:r w:rsidRPr="00F25619">
        <w:rPr>
          <w:sz w:val="24"/>
          <w:szCs w:val="24"/>
        </w:rPr>
        <w:t xml:space="preserve">    4.1.В случае возникновения конфликта интересов работников при несоблюдении или недобросовестном соблюдении законодательства, локальных нормативных актов, споры и конфликты урегулируются комиссией по урегулированию споров </w:t>
      </w:r>
      <w:r w:rsidRPr="00F25619">
        <w:rPr>
          <w:sz w:val="24"/>
          <w:szCs w:val="24"/>
        </w:rPr>
        <w:lastRenderedPageBreak/>
        <w:t>между участниками образовательных отношений, созданной в Детском саду.</w:t>
      </w:r>
    </w:p>
    <w:p w:rsidR="009B1EFD" w:rsidRPr="00F25619" w:rsidRDefault="009B1EFD" w:rsidP="009B1EFD">
      <w:pPr>
        <w:widowControl w:val="0"/>
        <w:tabs>
          <w:tab w:val="left" w:pos="830"/>
        </w:tabs>
        <w:spacing w:after="236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4.2.Деятельность комиссии по урегулированию споров между участниками образовательных отношений регулируется Положением о комиссии по урегулированию споров между участниками образовательных отношений.</w:t>
      </w:r>
    </w:p>
    <w:p w:rsidR="009B1EFD" w:rsidRDefault="009B1EFD" w:rsidP="009B1EFD">
      <w:pPr>
        <w:pStyle w:val="3"/>
        <w:shd w:val="clear" w:color="auto" w:fill="auto"/>
        <w:tabs>
          <w:tab w:val="left" w:pos="706"/>
        </w:tabs>
        <w:spacing w:after="0" w:line="240" w:lineRule="auto"/>
        <w:ind w:left="426" w:right="20" w:firstLine="0"/>
        <w:jc w:val="both"/>
        <w:rPr>
          <w:rFonts w:eastAsia="Courier New"/>
          <w:color w:val="000000"/>
          <w:spacing w:val="0"/>
          <w:sz w:val="24"/>
          <w:szCs w:val="24"/>
          <w:lang w:eastAsia="ru-RU"/>
        </w:rPr>
      </w:pPr>
      <w:r w:rsidRPr="00F25619">
        <w:rPr>
          <w:rFonts w:eastAsia="Courier New"/>
          <w:color w:val="000000"/>
          <w:spacing w:val="0"/>
          <w:sz w:val="24"/>
          <w:szCs w:val="24"/>
          <w:lang w:eastAsia="ru-RU"/>
        </w:rPr>
        <w:t xml:space="preserve">4.3.Решение комиссии по урегулированию споров между участниками образовательных отношений может быть обжаловано в </w:t>
      </w:r>
      <w:proofErr w:type="gramStart"/>
      <w:r w:rsidRPr="00F25619">
        <w:rPr>
          <w:rFonts w:eastAsia="Courier New"/>
          <w:color w:val="000000"/>
          <w:spacing w:val="0"/>
          <w:sz w:val="24"/>
          <w:szCs w:val="24"/>
          <w:lang w:eastAsia="ru-RU"/>
        </w:rPr>
        <w:t>установленном</w:t>
      </w:r>
      <w:proofErr w:type="gramEnd"/>
      <w:r w:rsidRPr="00F25619">
        <w:rPr>
          <w:rFonts w:eastAsia="Courier New"/>
          <w:color w:val="000000"/>
          <w:spacing w:val="0"/>
          <w:sz w:val="24"/>
          <w:szCs w:val="24"/>
          <w:lang w:eastAsia="ru-RU"/>
        </w:rPr>
        <w:t xml:space="preserve"> законодательством Российской Федерации</w:t>
      </w:r>
    </w:p>
    <w:p w:rsidR="009B1EFD" w:rsidRPr="00F25619" w:rsidRDefault="009B1EFD" w:rsidP="009B1EFD">
      <w:pPr>
        <w:pStyle w:val="3"/>
        <w:shd w:val="clear" w:color="auto" w:fill="auto"/>
        <w:tabs>
          <w:tab w:val="left" w:pos="706"/>
        </w:tabs>
        <w:spacing w:after="0" w:line="240" w:lineRule="auto"/>
        <w:ind w:left="426" w:right="20" w:firstLine="0"/>
        <w:jc w:val="both"/>
        <w:rPr>
          <w:rFonts w:eastAsia="Courier New"/>
          <w:color w:val="000000"/>
          <w:spacing w:val="0"/>
          <w:sz w:val="24"/>
          <w:szCs w:val="24"/>
          <w:lang w:eastAsia="ru-RU"/>
        </w:rPr>
      </w:pPr>
    </w:p>
    <w:p w:rsidR="009B1EFD" w:rsidRPr="00F25619" w:rsidRDefault="009B1EFD" w:rsidP="009B1EFD">
      <w:pPr>
        <w:pStyle w:val="a3"/>
        <w:widowControl w:val="0"/>
        <w:numPr>
          <w:ilvl w:val="0"/>
          <w:numId w:val="5"/>
        </w:numPr>
        <w:tabs>
          <w:tab w:val="left" w:pos="821"/>
        </w:tabs>
        <w:spacing w:after="480" w:line="240" w:lineRule="auto"/>
        <w:ind w:left="426" w:right="40" w:firstLine="0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Права и обязанности </w:t>
      </w:r>
      <w:proofErr w:type="gramStart"/>
      <w:r w:rsidRPr="00F2561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заведующего</w:t>
      </w:r>
      <w:proofErr w:type="gramEnd"/>
      <w:r w:rsidRPr="00F2561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 Детского сада и работников при рассмотрении и согласовании проектов локальных нормативных актов, затрагивающих их законные права и интересы.</w:t>
      </w:r>
    </w:p>
    <w:p w:rsidR="009B1EFD" w:rsidRPr="00F25619" w:rsidRDefault="009B1EFD" w:rsidP="009B1EFD">
      <w:pPr>
        <w:widowControl w:val="0"/>
        <w:spacing w:after="0" w:line="240" w:lineRule="auto"/>
        <w:ind w:left="426" w:right="100"/>
        <w:outlineLvl w:val="0"/>
        <w:rPr>
          <w:rFonts w:ascii="Times New Roman" w:eastAsia="Times New Roman" w:hAnsi="Times New Roman" w:cs="Times New Roman"/>
          <w:bCs/>
          <w:color w:val="000000"/>
          <w:spacing w:val="6"/>
          <w:sz w:val="24"/>
          <w:szCs w:val="24"/>
          <w:lang w:eastAsia="ru-RU"/>
        </w:rPr>
      </w:pPr>
      <w:bookmarkStart w:id="3" w:name="bookmark2"/>
      <w:proofErr w:type="gramStart"/>
      <w:r w:rsidRPr="00F25619">
        <w:rPr>
          <w:rFonts w:ascii="Times New Roman" w:eastAsia="Times New Roman" w:hAnsi="Times New Roman" w:cs="Times New Roman"/>
          <w:bCs/>
          <w:color w:val="000000"/>
          <w:spacing w:val="6"/>
          <w:sz w:val="24"/>
          <w:szCs w:val="24"/>
          <w:lang w:eastAsia="ru-RU"/>
        </w:rPr>
        <w:t>Заведующий</w:t>
      </w:r>
      <w:proofErr w:type="gramEnd"/>
      <w:r w:rsidRPr="00F25619">
        <w:rPr>
          <w:rFonts w:ascii="Times New Roman" w:eastAsia="Times New Roman" w:hAnsi="Times New Roman" w:cs="Times New Roman"/>
          <w:bCs/>
          <w:color w:val="000000"/>
          <w:spacing w:val="6"/>
          <w:sz w:val="24"/>
          <w:szCs w:val="24"/>
          <w:lang w:eastAsia="ru-RU"/>
        </w:rPr>
        <w:t xml:space="preserve"> Детского сада имеет право:</w:t>
      </w:r>
      <w:bookmarkEnd w:id="3"/>
    </w:p>
    <w:p w:rsidR="009B1EFD" w:rsidRPr="00F25619" w:rsidRDefault="009B1EFD" w:rsidP="009B1EFD">
      <w:pPr>
        <w:widowControl w:val="0"/>
        <w:numPr>
          <w:ilvl w:val="0"/>
          <w:numId w:val="2"/>
        </w:numPr>
        <w:tabs>
          <w:tab w:val="left" w:pos="830"/>
        </w:tabs>
        <w:spacing w:after="0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Определять потребность в разработке тех или иных локальных нормативных актов, затрагивающих законные права и интересы работников.</w:t>
      </w:r>
    </w:p>
    <w:p w:rsidR="009B1EFD" w:rsidRPr="00F25619" w:rsidRDefault="009B1EFD" w:rsidP="009B1EFD">
      <w:pPr>
        <w:widowControl w:val="0"/>
        <w:numPr>
          <w:ilvl w:val="0"/>
          <w:numId w:val="2"/>
        </w:numPr>
        <w:tabs>
          <w:tab w:val="left" w:pos="8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Формировать направления внутренней нормотворческой деятельности Детского сада.</w:t>
      </w:r>
    </w:p>
    <w:p w:rsidR="009B1EFD" w:rsidRPr="00F25619" w:rsidRDefault="009B1EFD" w:rsidP="009B1EFD">
      <w:pPr>
        <w:widowControl w:val="0"/>
        <w:numPr>
          <w:ilvl w:val="0"/>
          <w:numId w:val="2"/>
        </w:numPr>
        <w:tabs>
          <w:tab w:val="left" w:pos="81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Утверждать локальные нормативные акты в соответствии с Уставом Детского сада.</w:t>
      </w:r>
    </w:p>
    <w:p w:rsidR="009B1EFD" w:rsidRPr="00F25619" w:rsidRDefault="009B1EFD" w:rsidP="009B1EFD">
      <w:pPr>
        <w:widowControl w:val="0"/>
        <w:numPr>
          <w:ilvl w:val="0"/>
          <w:numId w:val="2"/>
        </w:numPr>
        <w:tabs>
          <w:tab w:val="left" w:pos="821"/>
        </w:tabs>
        <w:spacing w:after="0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Детского сада.</w:t>
      </w:r>
    </w:p>
    <w:p w:rsidR="009B1EFD" w:rsidRPr="00F25619" w:rsidRDefault="009B1EFD" w:rsidP="009B1EFD">
      <w:pPr>
        <w:widowControl w:val="0"/>
        <w:numPr>
          <w:ilvl w:val="0"/>
          <w:numId w:val="2"/>
        </w:numPr>
        <w:tabs>
          <w:tab w:val="left" w:pos="8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Осуществлять руководство и </w:t>
      </w: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контроль за</w:t>
      </w:r>
      <w:proofErr w:type="gramEnd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разработкой локальных нормативных актов.</w:t>
      </w:r>
    </w:p>
    <w:p w:rsidR="009B1EFD" w:rsidRPr="00F25619" w:rsidRDefault="009B1EFD" w:rsidP="009B1EFD">
      <w:pPr>
        <w:widowControl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proofErr w:type="gramStart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Заведующий</w:t>
      </w:r>
      <w:proofErr w:type="gramEnd"/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Детского сада обязан:</w:t>
      </w:r>
    </w:p>
    <w:p w:rsidR="009B1EFD" w:rsidRPr="00F25619" w:rsidRDefault="009B1EFD" w:rsidP="009B1EFD">
      <w:pPr>
        <w:widowControl w:val="0"/>
        <w:numPr>
          <w:ilvl w:val="0"/>
          <w:numId w:val="3"/>
        </w:numPr>
        <w:tabs>
          <w:tab w:val="left" w:pos="826"/>
        </w:tabs>
        <w:spacing w:after="0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Руководствоваться в своей деятельности Конституцией Российской Федерации, законодательством Российской Федерации в сфере образования, Трудовым кодексом Российской Федерации, а также подзаконными нормативными актами, затрагивающими права и законные интересы работников.</w:t>
      </w:r>
    </w:p>
    <w:p w:rsidR="009B1EFD" w:rsidRPr="00F25619" w:rsidRDefault="009B1EFD" w:rsidP="009B1EFD">
      <w:pPr>
        <w:widowControl w:val="0"/>
        <w:numPr>
          <w:ilvl w:val="0"/>
          <w:numId w:val="3"/>
        </w:numPr>
        <w:tabs>
          <w:tab w:val="left" w:pos="816"/>
        </w:tabs>
        <w:spacing w:after="24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Уважать права и свободы участников образовательных отношений.</w:t>
      </w:r>
    </w:p>
    <w:p w:rsidR="009B1EFD" w:rsidRPr="00F25619" w:rsidRDefault="009B1EFD" w:rsidP="009B1EFD">
      <w:pPr>
        <w:widowControl w:val="0"/>
        <w:numPr>
          <w:ilvl w:val="0"/>
          <w:numId w:val="3"/>
        </w:numPr>
        <w:tabs>
          <w:tab w:val="left" w:pos="8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Соблюдать требования настоящего Порядка учета мнения.</w:t>
      </w:r>
    </w:p>
    <w:p w:rsidR="009B1EFD" w:rsidRPr="00F25619" w:rsidRDefault="009B1EFD" w:rsidP="009B1EFD">
      <w:pPr>
        <w:widowControl w:val="0"/>
        <w:numPr>
          <w:ilvl w:val="0"/>
          <w:numId w:val="3"/>
        </w:numPr>
        <w:tabs>
          <w:tab w:val="left" w:pos="81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Профсоюзный комитет имеет право:</w:t>
      </w:r>
    </w:p>
    <w:p w:rsidR="009B1EFD" w:rsidRPr="00F25619" w:rsidRDefault="009B1EFD" w:rsidP="009B1EFD">
      <w:pPr>
        <w:widowControl w:val="0"/>
        <w:numPr>
          <w:ilvl w:val="0"/>
          <w:numId w:val="4"/>
        </w:numPr>
        <w:tabs>
          <w:tab w:val="left" w:pos="821"/>
        </w:tabs>
        <w:spacing w:after="0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Участвовать в установленном порядке в разработке, обсуждении и согласовании локальных нормативных актов, затрагивающих права и законные интересы работников.</w:t>
      </w:r>
    </w:p>
    <w:p w:rsidR="009B1EFD" w:rsidRPr="00F25619" w:rsidRDefault="009B1EFD" w:rsidP="009B1EFD">
      <w:pPr>
        <w:widowControl w:val="0"/>
        <w:numPr>
          <w:ilvl w:val="0"/>
          <w:numId w:val="4"/>
        </w:numPr>
        <w:tabs>
          <w:tab w:val="left" w:pos="835"/>
        </w:tabs>
        <w:spacing w:after="0" w:line="240" w:lineRule="auto"/>
        <w:ind w:left="426" w:right="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Обжаловать локальные нормативные акты, затрагивающие их права и законные интересы работников в установленном законодательством Российской Федерации порядке.</w:t>
      </w:r>
    </w:p>
    <w:p w:rsidR="009B1EFD" w:rsidRPr="00F25619" w:rsidRDefault="009B1EFD" w:rsidP="009B1EFD">
      <w:pPr>
        <w:widowControl w:val="0"/>
        <w:numPr>
          <w:ilvl w:val="0"/>
          <w:numId w:val="3"/>
        </w:numPr>
        <w:tabs>
          <w:tab w:val="left" w:pos="81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Профсоюзный комитет обязан:</w:t>
      </w:r>
    </w:p>
    <w:p w:rsidR="009B1EFD" w:rsidRPr="00F25619" w:rsidRDefault="009B1EFD" w:rsidP="009B1EFD">
      <w:pPr>
        <w:widowControl w:val="0"/>
        <w:tabs>
          <w:tab w:val="left" w:pos="82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-Уважать и соблюдать права и свободы других участников образовательных отношений.</w:t>
      </w:r>
    </w:p>
    <w:p w:rsidR="009B1EFD" w:rsidRPr="00F25619" w:rsidRDefault="009B1EFD" w:rsidP="009B1EFD">
      <w:pPr>
        <w:widowControl w:val="0"/>
        <w:numPr>
          <w:ilvl w:val="0"/>
          <w:numId w:val="4"/>
        </w:numPr>
        <w:tabs>
          <w:tab w:val="left" w:pos="821"/>
          <w:tab w:val="left" w:pos="8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F2561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Соблюдать требования настоящего Порядка.</w:t>
      </w:r>
    </w:p>
    <w:p w:rsidR="009B1EFD" w:rsidRDefault="009B1EFD" w:rsidP="009B1EFD">
      <w:pPr>
        <w:widowControl w:val="0"/>
        <w:tabs>
          <w:tab w:val="left" w:pos="821"/>
          <w:tab w:val="left" w:pos="8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9B1EFD" w:rsidRDefault="009B1EFD" w:rsidP="009B1EFD">
      <w:pPr>
        <w:widowControl w:val="0"/>
        <w:tabs>
          <w:tab w:val="left" w:pos="821"/>
          <w:tab w:val="left" w:pos="8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9B1EFD" w:rsidRDefault="009B1EFD" w:rsidP="009B1EFD">
      <w:pPr>
        <w:widowControl w:val="0"/>
        <w:spacing w:after="0" w:line="182" w:lineRule="exact"/>
        <w:ind w:left="5000" w:right="820"/>
        <w:jc w:val="both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AC5C72" w:rsidRDefault="00AC5C72"/>
    <w:sectPr w:rsidR="00AC5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C54D6"/>
    <w:multiLevelType w:val="multilevel"/>
    <w:tmpl w:val="95FC65F8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A07174"/>
    <w:multiLevelType w:val="multilevel"/>
    <w:tmpl w:val="9878D8C6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6218DC"/>
    <w:multiLevelType w:val="hybridMultilevel"/>
    <w:tmpl w:val="0D4C73E8"/>
    <w:lvl w:ilvl="0" w:tplc="40B6EEF6">
      <w:start w:val="5"/>
      <w:numFmt w:val="decimal"/>
      <w:lvlText w:val="%1."/>
      <w:lvlJc w:val="left"/>
      <w:pPr>
        <w:ind w:left="295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675" w:hanging="360"/>
      </w:pPr>
    </w:lvl>
    <w:lvl w:ilvl="2" w:tplc="0419001B" w:tentative="1">
      <w:start w:val="1"/>
      <w:numFmt w:val="lowerRoman"/>
      <w:lvlText w:val="%3."/>
      <w:lvlJc w:val="right"/>
      <w:pPr>
        <w:ind w:left="4395" w:hanging="180"/>
      </w:pPr>
    </w:lvl>
    <w:lvl w:ilvl="3" w:tplc="0419000F" w:tentative="1">
      <w:start w:val="1"/>
      <w:numFmt w:val="decimal"/>
      <w:lvlText w:val="%4."/>
      <w:lvlJc w:val="left"/>
      <w:pPr>
        <w:ind w:left="5115" w:hanging="360"/>
      </w:pPr>
    </w:lvl>
    <w:lvl w:ilvl="4" w:tplc="04190019" w:tentative="1">
      <w:start w:val="1"/>
      <w:numFmt w:val="lowerLetter"/>
      <w:lvlText w:val="%5."/>
      <w:lvlJc w:val="left"/>
      <w:pPr>
        <w:ind w:left="5835" w:hanging="360"/>
      </w:pPr>
    </w:lvl>
    <w:lvl w:ilvl="5" w:tplc="0419001B" w:tentative="1">
      <w:start w:val="1"/>
      <w:numFmt w:val="lowerRoman"/>
      <w:lvlText w:val="%6."/>
      <w:lvlJc w:val="right"/>
      <w:pPr>
        <w:ind w:left="6555" w:hanging="180"/>
      </w:pPr>
    </w:lvl>
    <w:lvl w:ilvl="6" w:tplc="0419000F" w:tentative="1">
      <w:start w:val="1"/>
      <w:numFmt w:val="decimal"/>
      <w:lvlText w:val="%7."/>
      <w:lvlJc w:val="left"/>
      <w:pPr>
        <w:ind w:left="7275" w:hanging="360"/>
      </w:pPr>
    </w:lvl>
    <w:lvl w:ilvl="7" w:tplc="04190019" w:tentative="1">
      <w:start w:val="1"/>
      <w:numFmt w:val="lowerLetter"/>
      <w:lvlText w:val="%8."/>
      <w:lvlJc w:val="left"/>
      <w:pPr>
        <w:ind w:left="7995" w:hanging="360"/>
      </w:pPr>
    </w:lvl>
    <w:lvl w:ilvl="8" w:tplc="0419001B" w:tentative="1">
      <w:start w:val="1"/>
      <w:numFmt w:val="lowerRoman"/>
      <w:lvlText w:val="%9."/>
      <w:lvlJc w:val="right"/>
      <w:pPr>
        <w:ind w:left="8715" w:hanging="180"/>
      </w:pPr>
    </w:lvl>
  </w:abstractNum>
  <w:abstractNum w:abstractNumId="3">
    <w:nsid w:val="51E512DD"/>
    <w:multiLevelType w:val="multilevel"/>
    <w:tmpl w:val="9BA823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4716A8C"/>
    <w:multiLevelType w:val="multilevel"/>
    <w:tmpl w:val="A4EC822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EFD"/>
    <w:rsid w:val="007C013A"/>
    <w:rsid w:val="009B1EFD"/>
    <w:rsid w:val="00AC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EFD"/>
    <w:pPr>
      <w:ind w:left="720"/>
      <w:contextualSpacing/>
    </w:pPr>
  </w:style>
  <w:style w:type="character" w:customStyle="1" w:styleId="a4">
    <w:name w:val="Основной текст_"/>
    <w:basedOn w:val="a0"/>
    <w:link w:val="3"/>
    <w:rsid w:val="009B1EFD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4"/>
    <w:rsid w:val="009B1EFD"/>
    <w:pPr>
      <w:widowControl w:val="0"/>
      <w:shd w:val="clear" w:color="auto" w:fill="FFFFFF"/>
      <w:spacing w:after="60" w:line="0" w:lineRule="atLeast"/>
      <w:ind w:hanging="520"/>
      <w:jc w:val="right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1">
    <w:name w:val="Заголовок №1_"/>
    <w:basedOn w:val="a0"/>
    <w:link w:val="10"/>
    <w:rsid w:val="009B1EFD"/>
    <w:rPr>
      <w:rFonts w:ascii="Times New Roman" w:eastAsia="Times New Roman" w:hAnsi="Times New Roman" w:cs="Times New Roman"/>
      <w:b/>
      <w:bCs/>
      <w:spacing w:val="6"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9B1EFD"/>
    <w:pPr>
      <w:widowControl w:val="0"/>
      <w:shd w:val="clear" w:color="auto" w:fill="FFFFFF"/>
      <w:spacing w:before="240" w:after="240" w:line="250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6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9B1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E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EFD"/>
    <w:pPr>
      <w:ind w:left="720"/>
      <w:contextualSpacing/>
    </w:pPr>
  </w:style>
  <w:style w:type="character" w:customStyle="1" w:styleId="a4">
    <w:name w:val="Основной текст_"/>
    <w:basedOn w:val="a0"/>
    <w:link w:val="3"/>
    <w:rsid w:val="009B1EFD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4"/>
    <w:rsid w:val="009B1EFD"/>
    <w:pPr>
      <w:widowControl w:val="0"/>
      <w:shd w:val="clear" w:color="auto" w:fill="FFFFFF"/>
      <w:spacing w:after="60" w:line="0" w:lineRule="atLeast"/>
      <w:ind w:hanging="520"/>
      <w:jc w:val="right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1">
    <w:name w:val="Заголовок №1_"/>
    <w:basedOn w:val="a0"/>
    <w:link w:val="10"/>
    <w:rsid w:val="009B1EFD"/>
    <w:rPr>
      <w:rFonts w:ascii="Times New Roman" w:eastAsia="Times New Roman" w:hAnsi="Times New Roman" w:cs="Times New Roman"/>
      <w:b/>
      <w:bCs/>
      <w:spacing w:val="6"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9B1EFD"/>
    <w:pPr>
      <w:widowControl w:val="0"/>
      <w:shd w:val="clear" w:color="auto" w:fill="FFFFFF"/>
      <w:spacing w:before="240" w:after="240" w:line="250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6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9B1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E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2022-02-25T06:40:00Z</dcterms:created>
  <dcterms:modified xsi:type="dcterms:W3CDTF">2022-02-25T06:43:00Z</dcterms:modified>
</cp:coreProperties>
</file>